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6626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6626D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22424F" w:rsidRDefault="00AC1E43" w:rsidP="00AC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(распоряжения)</w:t>
      </w:r>
    </w:p>
    <w:p w:rsidR="00EF5C39" w:rsidRPr="00EF5C39" w:rsidRDefault="00EF5C39" w:rsidP="00EF5C39">
      <w:pPr>
        <w:ind w:firstLine="284"/>
        <w:jc w:val="center"/>
        <w:rPr>
          <w:b/>
          <w:highlight w:val="darkYellow"/>
        </w:rPr>
      </w:pPr>
      <w:r w:rsidRPr="00EF5C39">
        <w:rPr>
          <w:b/>
        </w:rPr>
        <w:t>О порядке начисления резервов на оплату отпусков</w:t>
      </w:r>
    </w:p>
    <w:p w:rsidR="00A04C9E" w:rsidRPr="00B0671B" w:rsidRDefault="00A04C9E" w:rsidP="00134CC3">
      <w:pPr>
        <w:spacing w:line="360" w:lineRule="auto"/>
        <w:rPr>
          <w:b/>
          <w:sz w:val="28"/>
          <w:szCs w:val="28"/>
        </w:rPr>
      </w:pP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EF5C39" w:rsidRPr="00EF5C39" w:rsidRDefault="00EF5C39" w:rsidP="00EF5C39">
      <w:pPr>
        <w:pStyle w:val="a8"/>
        <w:numPr>
          <w:ilvl w:val="0"/>
          <w:numId w:val="7"/>
        </w:numPr>
        <w:rPr>
          <w:shd w:val="clear" w:color="auto" w:fill="FFFFFF"/>
        </w:rPr>
      </w:pPr>
      <w:r w:rsidRPr="00EF5C39">
        <w:rPr>
          <w:shd w:val="clear" w:color="auto" w:fill="FFFFFF"/>
        </w:rPr>
        <w:t>Вести порядок начисления и расчет сумм резервов на оплату отпусков следующим образом:</w:t>
      </w:r>
    </w:p>
    <w:p w:rsidR="00EF5C39" w:rsidRPr="0017534E" w:rsidRDefault="00EF5C39" w:rsidP="00EF5C39">
      <w:pPr>
        <w:rPr>
          <w:shd w:val="clear" w:color="auto" w:fill="FFFFFF"/>
        </w:rPr>
      </w:pPr>
    </w:p>
    <w:p w:rsidR="00EF5C39" w:rsidRPr="0017534E" w:rsidRDefault="00EF5C39" w:rsidP="00EF5C39">
      <w:pPr>
        <w:rPr>
          <w:rFonts w:eastAsia="Calibri"/>
        </w:rPr>
      </w:pPr>
      <w:r>
        <w:rPr>
          <w:rFonts w:eastAsia="Calibri"/>
        </w:rPr>
        <w:t>С</w:t>
      </w:r>
      <w:r w:rsidRPr="0017534E">
        <w:rPr>
          <w:rFonts w:eastAsia="Calibri"/>
        </w:rPr>
        <w:t>умм</w:t>
      </w:r>
      <w:r w:rsidRPr="0017534E">
        <w:t>у</w:t>
      </w:r>
      <w:r w:rsidRPr="0017534E">
        <w:rPr>
          <w:rFonts w:eastAsia="Calibri"/>
        </w:rPr>
        <w:t xml:space="preserve"> оплаты отпусков рассчитыва</w:t>
      </w:r>
      <w:r w:rsidRPr="0017534E">
        <w:t xml:space="preserve">ть </w:t>
      </w:r>
      <w:r w:rsidRPr="0017534E">
        <w:rPr>
          <w:rFonts w:eastAsia="Calibri"/>
        </w:rPr>
        <w:t>по формуле:</w:t>
      </w:r>
    </w:p>
    <w:tbl>
      <w:tblPr>
        <w:tblW w:w="0" w:type="auto"/>
        <w:tblLook w:val="04A0"/>
      </w:tblPr>
      <w:tblGrid>
        <w:gridCol w:w="1570"/>
        <w:gridCol w:w="352"/>
        <w:gridCol w:w="4300"/>
        <w:gridCol w:w="352"/>
        <w:gridCol w:w="2997"/>
      </w:tblGrid>
      <w:tr w:rsidR="00EF5C39" w:rsidRPr="0017534E" w:rsidTr="00C93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9" w:rsidRPr="0017534E" w:rsidRDefault="00EF5C39" w:rsidP="00C9307B">
            <w:pPr>
              <w:rPr>
                <w:rFonts w:eastAsia="Calibri"/>
              </w:rPr>
            </w:pPr>
            <w:r w:rsidRPr="0017534E">
              <w:rPr>
                <w:rFonts w:eastAsia="Calibri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9" w:rsidRPr="0017534E" w:rsidRDefault="00EF5C39" w:rsidP="00C9307B">
            <w:pPr>
              <w:rPr>
                <w:rFonts w:eastAsia="Calibri"/>
              </w:rPr>
            </w:pPr>
            <w:r w:rsidRPr="0017534E">
              <w:rPr>
                <w:rFonts w:eastAsia="Calibri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9" w:rsidRPr="0017534E" w:rsidRDefault="00EF5C39" w:rsidP="00C9307B">
            <w:pPr>
              <w:rPr>
                <w:rFonts w:eastAsia="Calibri"/>
              </w:rPr>
            </w:pPr>
            <w:r w:rsidRPr="0017534E">
              <w:rPr>
                <w:rFonts w:eastAsia="Calibri"/>
              </w:rPr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9" w:rsidRPr="0017534E" w:rsidRDefault="00EF5C39" w:rsidP="00C9307B">
            <w:pPr>
              <w:rPr>
                <w:rFonts w:eastAsia="Calibri"/>
              </w:rPr>
            </w:pPr>
            <w:r w:rsidRPr="0017534E">
              <w:rPr>
                <w:rFonts w:eastAsia="Calibri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39" w:rsidRPr="0017534E" w:rsidRDefault="00EF5C39" w:rsidP="00C9307B">
            <w:pPr>
              <w:rPr>
                <w:rFonts w:eastAsia="Calibri"/>
              </w:rPr>
            </w:pPr>
            <w:r w:rsidRPr="0017534E">
              <w:rPr>
                <w:rFonts w:eastAsia="Calibri"/>
              </w:rPr>
              <w:t>Средний дневной заработок по учреждению за последние 12 мес.</w:t>
            </w:r>
          </w:p>
        </w:tc>
      </w:tr>
    </w:tbl>
    <w:p w:rsidR="00EF5C39" w:rsidRDefault="00EF5C39" w:rsidP="00EF5C39">
      <w:pPr>
        <w:ind w:firstLine="567"/>
        <w:jc w:val="both"/>
        <w:rPr>
          <w:rFonts w:eastAsia="Calibri"/>
        </w:rPr>
      </w:pP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Средний дневной заработок (З ср.д.) в целом по учреждению определяется по формуле: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  <w:b/>
        </w:rPr>
        <w:t>Заработок ср.д. = ФОТ : 12 мес. : Ч : 29,3</w:t>
      </w:r>
      <w:r w:rsidRPr="0017534E">
        <w:rPr>
          <w:rFonts w:eastAsia="Calibri"/>
        </w:rPr>
        <w:t xml:space="preserve"> 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где: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ФОТ – фонд оплаты труда в целом по учреждению за 12 месяцев, предшествующих дате расчета резерва;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Ч – количество штатных единиц по штатному расписанию, действующему на дату расчета резерва;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29,3 – среднемесячное число календарных дней, установленное статьей 139 Трудового кодекса.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t>Секретарю пору</w:t>
      </w:r>
      <w:r>
        <w:t>чить</w:t>
      </w:r>
      <w:r w:rsidRPr="0017534E">
        <w:t xml:space="preserve"> подавать сведения в бухгалтерию </w:t>
      </w:r>
      <w:r w:rsidRPr="0017534E">
        <w:rPr>
          <w:rFonts w:eastAsia="Calibri"/>
        </w:rPr>
        <w:t xml:space="preserve">о количестве дней неиспользованного отпуска </w:t>
      </w:r>
      <w:r w:rsidRPr="0017534E">
        <w:t xml:space="preserve">сотрудниками </w:t>
      </w:r>
      <w:r w:rsidRPr="0017534E">
        <w:rPr>
          <w:rFonts w:eastAsia="Calibri"/>
        </w:rPr>
        <w:t>в соответствии с графиком документооборота.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В сумму обязательных страховых взносов для формирования резерва включа</w:t>
      </w:r>
      <w:r w:rsidRPr="0017534E">
        <w:t>ть сумму, рассчитанную</w:t>
      </w:r>
      <w:r w:rsidRPr="0017534E">
        <w:rPr>
          <w:rFonts w:eastAsia="Calibri"/>
        </w:rPr>
        <w:t xml:space="preserve"> по общеустановленной ставке страховых взносов</w:t>
      </w:r>
      <w:r w:rsidRPr="0017534E">
        <w:t>, т.е. 30,2%</w:t>
      </w:r>
      <w:r w:rsidRPr="0017534E">
        <w:rPr>
          <w:rFonts w:eastAsia="Calibri"/>
        </w:rPr>
        <w:t>;</w:t>
      </w:r>
    </w:p>
    <w:p w:rsidR="00EF5C39" w:rsidRPr="0017534E" w:rsidRDefault="00EF5C39" w:rsidP="00EF5C39">
      <w:pPr>
        <w:ind w:firstLine="567"/>
        <w:jc w:val="both"/>
      </w:pPr>
      <w:r w:rsidRPr="0017534E">
        <w:rPr>
          <w:rFonts w:eastAsia="Calibri"/>
        </w:rPr>
        <w:t> Оценочное обязательство по резерву на оплату отпусков за фактически отработанное время определя</w:t>
      </w:r>
      <w:r w:rsidRPr="0017534E">
        <w:t>ть</w:t>
      </w:r>
      <w:r w:rsidRPr="0017534E">
        <w:rPr>
          <w:rFonts w:eastAsia="Calibri"/>
        </w:rPr>
        <w:t xml:space="preserve"> ежеквартально на последний день квартала. 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Сумм</w:t>
      </w:r>
      <w:r w:rsidRPr="0017534E">
        <w:t>у</w:t>
      </w:r>
      <w:r w:rsidRPr="0017534E">
        <w:rPr>
          <w:rFonts w:eastAsia="Calibri"/>
        </w:rPr>
        <w:t xml:space="preserve"> резерва, отраженн</w:t>
      </w:r>
      <w:r w:rsidRPr="0017534E">
        <w:t>ую</w:t>
      </w:r>
      <w:r w:rsidRPr="0017534E">
        <w:rPr>
          <w:rFonts w:eastAsia="Calibri"/>
        </w:rPr>
        <w:t xml:space="preserve"> в бухучете до отчетной даты, корректир</w:t>
      </w:r>
      <w:r w:rsidRPr="0017534E">
        <w:t>овать</w:t>
      </w:r>
      <w:r w:rsidRPr="0017534E">
        <w:rPr>
          <w:rFonts w:eastAsia="Calibri"/>
        </w:rPr>
        <w:t xml:space="preserve"> до величины вновь рассчитанного резерва: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– в сторону увеличения – дополнительными бухгалтерскими проводками;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– в сторону уменьшения – проводками, оформленными методом «красное сторно».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В величину резерва</w:t>
      </w:r>
      <w:r w:rsidRPr="0017534E">
        <w:t xml:space="preserve"> на оплату отпусков включать</w:t>
      </w:r>
      <w:r w:rsidRPr="0017534E">
        <w:rPr>
          <w:rFonts w:eastAsia="Calibri"/>
        </w:rPr>
        <w:t>:</w:t>
      </w:r>
    </w:p>
    <w:p w:rsidR="00EF5C39" w:rsidRPr="0017534E" w:rsidRDefault="00EF5C39" w:rsidP="00EF5C39">
      <w:pPr>
        <w:ind w:firstLine="567"/>
        <w:jc w:val="both"/>
        <w:rPr>
          <w:rFonts w:eastAsia="Calibri"/>
        </w:rPr>
      </w:pPr>
      <w:r w:rsidRPr="0017534E">
        <w:rPr>
          <w:rFonts w:eastAsia="Calibri"/>
        </w:rPr>
        <w:t>1) сумма оплаты отпусков сотрудникам за фактически отработанное время на дату расчета резерва;</w:t>
      </w:r>
    </w:p>
    <w:p w:rsidR="00EF5C39" w:rsidRDefault="00EF5C39" w:rsidP="00EF5C39">
      <w:pPr>
        <w:ind w:firstLine="567"/>
        <w:jc w:val="both"/>
      </w:pPr>
      <w:r w:rsidRPr="0017534E">
        <w:rPr>
          <w:rFonts w:eastAsia="Calibri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</w:t>
      </w:r>
      <w:r>
        <w:rPr>
          <w:rFonts w:eastAsia="Calibri"/>
        </w:rPr>
        <w:t>е и профессиональных заболеваний.</w:t>
      </w:r>
    </w:p>
    <w:p w:rsidR="0031143B" w:rsidRPr="002A5E30" w:rsidRDefault="0031143B" w:rsidP="002A5E30">
      <w:pPr>
        <w:ind w:left="927"/>
        <w:jc w:val="both"/>
        <w:rPr>
          <w:rFonts w:eastAsia="Calibri"/>
          <w:sz w:val="28"/>
        </w:rPr>
      </w:pPr>
    </w:p>
    <w:p w:rsidR="00A04C9E" w:rsidRPr="00A04C9E" w:rsidRDefault="00A04C9E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0161BE" w:rsidRPr="00B0671B" w:rsidRDefault="000161BE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 w:rsidRPr="00B0671B">
        <w:rPr>
          <w:sz w:val="28"/>
          <w:szCs w:val="28"/>
        </w:rPr>
        <w:t xml:space="preserve">Руководитель организации </w:t>
      </w:r>
      <w:r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4265AF" w:rsidRPr="00B0671B" w:rsidRDefault="004265AF" w:rsidP="00D04A3D">
      <w:pPr>
        <w:spacing w:line="360" w:lineRule="auto"/>
        <w:rPr>
          <w:sz w:val="28"/>
          <w:szCs w:val="28"/>
        </w:rPr>
      </w:pP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7B" w:rsidRDefault="0019367B" w:rsidP="000C3DFC">
      <w:r>
        <w:separator/>
      </w:r>
    </w:p>
  </w:endnote>
  <w:endnote w:type="continuationSeparator" w:id="1">
    <w:p w:rsidR="0019367B" w:rsidRDefault="0019367B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7B" w:rsidRDefault="0019367B" w:rsidP="000C3DFC">
      <w:r>
        <w:separator/>
      </w:r>
    </w:p>
  </w:footnote>
  <w:footnote w:type="continuationSeparator" w:id="1">
    <w:p w:rsidR="0019367B" w:rsidRDefault="0019367B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6001"/>
    <w:rsid w:val="0018002B"/>
    <w:rsid w:val="00182388"/>
    <w:rsid w:val="001911C4"/>
    <w:rsid w:val="0019367B"/>
    <w:rsid w:val="001C24CE"/>
    <w:rsid w:val="001D1408"/>
    <w:rsid w:val="001D6B87"/>
    <w:rsid w:val="001E0354"/>
    <w:rsid w:val="001E2830"/>
    <w:rsid w:val="001F754F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B3CF2"/>
    <w:rsid w:val="00AC1E43"/>
    <w:rsid w:val="00AC3F45"/>
    <w:rsid w:val="00AE6DFA"/>
    <w:rsid w:val="00B0671B"/>
    <w:rsid w:val="00B06EA6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8E2"/>
    <w:rsid w:val="00BF04D5"/>
    <w:rsid w:val="00BF0A93"/>
    <w:rsid w:val="00BF2D73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4A3D"/>
    <w:rsid w:val="00D22852"/>
    <w:rsid w:val="00D3033D"/>
    <w:rsid w:val="00D30E48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F5C39"/>
    <w:rsid w:val="00F13553"/>
    <w:rsid w:val="00F5574A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2019-03-26T05:25:00Z</cp:lastPrinted>
  <dcterms:created xsi:type="dcterms:W3CDTF">2019-04-30T10:08:00Z</dcterms:created>
  <dcterms:modified xsi:type="dcterms:W3CDTF">2019-04-30T10:09:00Z</dcterms:modified>
</cp:coreProperties>
</file>