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A0" w:rsidRPr="002959A0" w:rsidRDefault="002959A0" w:rsidP="002959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59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</w:t>
      </w:r>
    </w:p>
    <w:p w:rsidR="002959A0" w:rsidRPr="002959A0" w:rsidRDefault="002959A0" w:rsidP="002959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59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открытого фотоконкурса «Веселые глазки»</w:t>
      </w:r>
    </w:p>
    <w:p w:rsidR="002959A0" w:rsidRPr="00FD2FCB" w:rsidRDefault="002959A0" w:rsidP="002959A0">
      <w:pPr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US"/>
        </w:rPr>
      </w:pPr>
    </w:p>
    <w:p w:rsidR="002959A0" w:rsidRPr="00FD2FCB" w:rsidRDefault="002959A0" w:rsidP="002959A0">
      <w:pPr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Общее положение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1.1. Настоящее положение определяет порядок организации, проведения, подведения итогов открытого фотоконкурса «Веселые глазки» (далее Фотоконкурс)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1.2. Организатор фотоконкурса </w:t>
      </w:r>
      <w:proofErr w:type="gramStart"/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–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</w:t>
      </w:r>
      <w:proofErr w:type="gramEnd"/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ОУ ДО Центр внешкольной работы Приоритет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(далее Организатор)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 Цели и задачи Фотоконкурса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2.1. Цель: развитие творческого потенциала детей и подростков и их родителей, </w:t>
      </w:r>
      <w:bookmarkStart w:id="0" w:name="_GoBack"/>
      <w:bookmarkEnd w:id="0"/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содействие укреплению внутрисемейных связей при совместном творчестве.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2.2. Задачи: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US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способствовать развитию творческой активности;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создать условия для творческой самореализации детей и их родителей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</w:t>
      </w:r>
      <w:proofErr w:type="gramEnd"/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оздание положительной эмоциональной атмосферы в период режима 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«повышенной готовности»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предоставление возможности участнику фотоконкурса реализовать свои творческие способности.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 Участники Фотоконкурса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3.1. К участию в Фотоконкурсе приглашаются учащиеся, родители (законные представители) детей, педагоги.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 Порядок проведения Фотоконкурса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4.1. Распечатать или нарисовать «глазки» (приложение), придумать оригинальную композицию с любыми предметами (посуда, фрукты, книги и т.д.).</w:t>
      </w:r>
    </w:p>
    <w:p w:rsidR="002959A0" w:rsidRPr="00FD2FCB" w:rsidRDefault="002959A0" w:rsidP="002959A0">
      <w:pPr>
        <w:spacing w:after="0"/>
        <w:ind w:firstLine="426"/>
        <w:jc w:val="both"/>
        <w:rPr>
          <w:rStyle w:val="a3"/>
          <w:rFonts w:ascii="Times New Roman" w:hAnsi="Times New Roman" w:cs="Times New Roman"/>
          <w:sz w:val="24"/>
          <w:szCs w:val="28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4.2 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отоколлаж из фотоработы и фото автора </w:t>
      </w:r>
      <w:r w:rsidRPr="00FD2FCB">
        <w:rPr>
          <w:rFonts w:ascii="Times New Roman" w:hAnsi="Times New Roman" w:cs="Times New Roman"/>
          <w:sz w:val="24"/>
          <w:szCs w:val="28"/>
        </w:rPr>
        <w:t xml:space="preserve">принимаются только по электронной почте </w:t>
      </w:r>
      <w:hyperlink r:id="rId5" w:history="1">
        <w:r w:rsidRPr="00FD2FCB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konkursprioritet</w:t>
        </w:r>
        <w:r w:rsidRPr="00FD2FCB">
          <w:rPr>
            <w:rStyle w:val="a3"/>
            <w:rFonts w:ascii="Times New Roman" w:hAnsi="Times New Roman" w:cs="Times New Roman"/>
            <w:sz w:val="24"/>
            <w:szCs w:val="28"/>
          </w:rPr>
          <w:t>1@yandex.ru</w:t>
        </w:r>
      </w:hyperlink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4.3</w:t>
      </w:r>
      <w:proofErr w:type="gramStart"/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</w:t>
      </w:r>
      <w:proofErr w:type="gramEnd"/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 фотографии должны быть подписаны: ФИО участника (ков) (или название семейной команды), название работы.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]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4.5 Конкурсные работы на участие принимаются с 1 июля по </w:t>
      </w:r>
      <w:r w:rsidR="00DC49AF"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20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июля 2020 года.</w:t>
      </w:r>
      <w:proofErr w:type="gramEnd"/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 Подведение итогов Конкурса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5.1. Организатор формирует жюри.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5.2 Жюри Конкурса оценивает работы по совокупности критериев: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оригинальность идеи и содержания работы;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композиция;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оригинальность творческого замысла, «изобретательность» авторов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5.3. Организатор оставляет за собой право поощрения участников по номинациям.</w:t>
      </w:r>
    </w:p>
    <w:p w:rsidR="002959A0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5.4. Решение жюри окончательно и пересмотру не подлежит.</w:t>
      </w:r>
    </w:p>
    <w:p w:rsidR="00246172" w:rsidRPr="00FD2FCB" w:rsidRDefault="002959A0" w:rsidP="002959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5.5. Победители и призеры награждаются дипломами и сертификатами участников. Наградные материалы будут опубликованы  в группе в </w:t>
      </w:r>
      <w:proofErr w:type="spellStart"/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Вконтакте</w:t>
      </w:r>
      <w:proofErr w:type="spellEnd"/>
      <w:r w:rsidR="00DC49AF"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</w:t>
      </w:r>
      <w:hyperlink r:id="rId6" w:history="1">
        <w:r w:rsidR="00DC49AF" w:rsidRPr="00FD2FCB">
          <w:rPr>
            <w:rStyle w:val="a3"/>
            <w:rFonts w:ascii="Times New Roman" w:hAnsi="Times New Roman" w:cs="Times New Roman"/>
            <w:sz w:val="24"/>
            <w:szCs w:val="28"/>
          </w:rPr>
          <w:t>https://vk.com/cvr_prioritet</w:t>
        </w:r>
      </w:hyperlink>
      <w:r w:rsidR="00DC49AF" w:rsidRPr="00FD2FCB">
        <w:rPr>
          <w:rFonts w:ascii="Times New Roman" w:hAnsi="Times New Roman" w:cs="Times New Roman"/>
          <w:sz w:val="24"/>
          <w:szCs w:val="28"/>
        </w:rPr>
        <w:t>)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 </w:t>
      </w:r>
      <w:r w:rsidR="00DC49AF"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23</w:t>
      </w:r>
      <w:r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июля 2020 года</w:t>
      </w:r>
      <w:r w:rsidR="00DC49AF" w:rsidRPr="00FD2FC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sectPr w:rsidR="00246172" w:rsidRPr="00FD2FCB" w:rsidSect="00FD2FCB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36"/>
    <w:rsid w:val="00221F36"/>
    <w:rsid w:val="00246172"/>
    <w:rsid w:val="002959A0"/>
    <w:rsid w:val="00DC49AF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vr_prioritet" TargetMode="External"/><Relationship Id="rId5" Type="http://schemas.openxmlformats.org/officeDocument/2006/relationships/hyperlink" Target="mailto:konkursprioritet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2020-06-18T05:31:00Z</dcterms:created>
  <dcterms:modified xsi:type="dcterms:W3CDTF">2020-06-18T05:32:00Z</dcterms:modified>
</cp:coreProperties>
</file>