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31" w:rsidRPr="00596126" w:rsidRDefault="00696931" w:rsidP="00696931">
      <w:pPr>
        <w:ind w:left="786" w:hanging="360"/>
        <w:rPr>
          <w:rFonts w:ascii="Times New Roman" w:hAnsi="Times New Roman" w:cs="Times New Roman"/>
          <w:i/>
          <w:iCs/>
          <w:sz w:val="36"/>
          <w:szCs w:val="36"/>
        </w:rPr>
      </w:pPr>
      <w:r w:rsidRPr="00596126">
        <w:rPr>
          <w:rFonts w:ascii="Times New Roman" w:hAnsi="Times New Roman" w:cs="Times New Roman"/>
          <w:i/>
          <w:iCs/>
          <w:sz w:val="36"/>
          <w:szCs w:val="36"/>
        </w:rPr>
        <w:t xml:space="preserve">Вот и подошел к концу учебный год. </w:t>
      </w:r>
    </w:p>
    <w:p w:rsidR="00696931" w:rsidRDefault="00696931" w:rsidP="0022704F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36"/>
          <w:szCs w:val="36"/>
        </w:rPr>
      </w:pPr>
      <w:r w:rsidRPr="00596126">
        <w:rPr>
          <w:rFonts w:ascii="Times New Roman" w:hAnsi="Times New Roman" w:cs="Times New Roman"/>
          <w:i/>
          <w:iCs/>
          <w:sz w:val="36"/>
          <w:szCs w:val="36"/>
        </w:rPr>
        <w:t xml:space="preserve">Сегодня предлагаю вспомнить, что мы узнали нового </w:t>
      </w:r>
      <w:r>
        <w:rPr>
          <w:rFonts w:ascii="Times New Roman" w:hAnsi="Times New Roman" w:cs="Times New Roman"/>
          <w:i/>
          <w:iCs/>
          <w:sz w:val="36"/>
          <w:szCs w:val="36"/>
        </w:rPr>
        <w:t>во время занятий макетной практикой.</w:t>
      </w:r>
    </w:p>
    <w:p w:rsidR="0022704F" w:rsidRDefault="0022704F" w:rsidP="0022704F">
      <w:pPr>
        <w:spacing w:after="0" w:line="240" w:lineRule="auto"/>
        <w:ind w:left="720" w:hanging="360"/>
        <w:rPr>
          <w:i/>
          <w:iCs/>
          <w:sz w:val="32"/>
          <w:szCs w:val="32"/>
        </w:rPr>
      </w:pPr>
    </w:p>
    <w:p w:rsidR="00696931" w:rsidRDefault="00696931" w:rsidP="00696931">
      <w:pPr>
        <w:spacing w:after="0" w:line="240" w:lineRule="auto"/>
        <w:ind w:left="720" w:hanging="360"/>
        <w:jc w:val="center"/>
        <w:rPr>
          <w:i/>
          <w:iCs/>
          <w:sz w:val="32"/>
          <w:szCs w:val="32"/>
        </w:rPr>
      </w:pPr>
    </w:p>
    <w:p w:rsidR="00696931" w:rsidRDefault="00696931" w:rsidP="00696931">
      <w:pPr>
        <w:spacing w:after="0" w:line="240" w:lineRule="auto"/>
        <w:ind w:left="720" w:hanging="360"/>
        <w:jc w:val="center"/>
        <w:rPr>
          <w:i/>
          <w:iCs/>
          <w:sz w:val="32"/>
          <w:szCs w:val="32"/>
        </w:rPr>
      </w:pPr>
      <w:r w:rsidRPr="0010483F">
        <w:rPr>
          <w:i/>
          <w:iCs/>
          <w:sz w:val="32"/>
          <w:szCs w:val="32"/>
        </w:rPr>
        <w:t>Теоретические вопросы по макетной практике.</w:t>
      </w:r>
    </w:p>
    <w:p w:rsidR="00696931" w:rsidRDefault="00696931" w:rsidP="00696931">
      <w:pPr>
        <w:spacing w:after="0" w:line="240" w:lineRule="auto"/>
        <w:ind w:left="720" w:hanging="360"/>
        <w:jc w:val="center"/>
        <w:rPr>
          <w:i/>
          <w:iCs/>
          <w:sz w:val="32"/>
          <w:szCs w:val="32"/>
        </w:rPr>
      </w:pPr>
      <w:r w:rsidRPr="0010483F">
        <w:rPr>
          <w:i/>
          <w:iCs/>
          <w:sz w:val="32"/>
          <w:szCs w:val="32"/>
        </w:rPr>
        <w:t>Диагностика знаний 2-го года обучения</w:t>
      </w:r>
    </w:p>
    <w:p w:rsidR="0022704F" w:rsidRPr="0010483F" w:rsidRDefault="0022704F" w:rsidP="00696931">
      <w:pPr>
        <w:spacing w:after="0" w:line="240" w:lineRule="auto"/>
        <w:ind w:left="720" w:hanging="360"/>
        <w:jc w:val="center"/>
        <w:rPr>
          <w:i/>
          <w:iCs/>
          <w:sz w:val="32"/>
          <w:szCs w:val="32"/>
        </w:rPr>
      </w:pPr>
    </w:p>
    <w:p w:rsidR="00696931" w:rsidRDefault="00696931" w:rsidP="006969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0696145"/>
      <w:r w:rsidRPr="008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поверхности, в которых элементы параллельны между собой и расположены в ограниченном пространстве? (Прием макетирования заимствован у расположения кулис на театральной сцене.)</w:t>
      </w:r>
    </w:p>
    <w:p w:rsidR="0022704F" w:rsidRPr="00842DE0" w:rsidRDefault="0022704F" w:rsidP="002270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31" w:rsidRDefault="00696931" w:rsidP="006969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компоновка?</w:t>
      </w:r>
    </w:p>
    <w:p w:rsidR="0022704F" w:rsidRPr="0022704F" w:rsidRDefault="0022704F" w:rsidP="002270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4F" w:rsidRDefault="0022704F" w:rsidP="002270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4F" w:rsidRDefault="00696931" w:rsidP="006969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симметрия, где одна половина композиции является как бы зеркальным отображением другой?</w:t>
      </w:r>
    </w:p>
    <w:p w:rsidR="00696931" w:rsidRDefault="00696931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04F" w:rsidRDefault="00696931" w:rsidP="0022704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горизонтальн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9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местности</w:t>
      </w:r>
      <w:r w:rsidRPr="0029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E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29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поверхности земли, сада, городского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рельефа</w:t>
      </w:r>
      <w:r w:rsidRPr="00291E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2704F" w:rsidRPr="0022704F" w:rsidRDefault="0022704F" w:rsidP="002270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4F" w:rsidRPr="0022704F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31" w:rsidRPr="0022704F" w:rsidRDefault="00696931" w:rsidP="006969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узор, построенный на ритмическом чередовании геометрических или изобразительных элементов, в переводе с латинского – украшение.</w:t>
      </w:r>
    </w:p>
    <w:p w:rsidR="0022704F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96931" w:rsidRPr="0022704F" w:rsidRDefault="00696931" w:rsidP="006969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" w:name="_Hlk40613776"/>
      <w:r w:rsidRPr="008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макет?</w:t>
      </w:r>
      <w:bookmarkEnd w:id="1"/>
    </w:p>
    <w:p w:rsidR="0022704F" w:rsidRPr="0022704F" w:rsidRDefault="0022704F" w:rsidP="0022704F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2704F" w:rsidRPr="00842DE0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2704F" w:rsidRPr="0022704F" w:rsidRDefault="00696931" w:rsidP="006969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рельеф? </w:t>
      </w:r>
    </w:p>
    <w:p w:rsidR="0022704F" w:rsidRPr="0022704F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2704F" w:rsidRPr="0022704F" w:rsidRDefault="00696931" w:rsidP="006969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70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эскиз?</w:t>
      </w:r>
    </w:p>
    <w:p w:rsidR="0022704F" w:rsidRPr="0022704F" w:rsidRDefault="0022704F" w:rsidP="002270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31" w:rsidRPr="0022704F" w:rsidRDefault="00696931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931" w:rsidRPr="00CA0982" w:rsidRDefault="00696931" w:rsidP="006969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предъявляемые к объемной композиции </w:t>
      </w:r>
    </w:p>
    <w:p w:rsidR="00696931" w:rsidRDefault="00696931" w:rsidP="0069693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4F" w:rsidRDefault="0022704F" w:rsidP="002270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bookmarkStart w:id="2" w:name="_Hlk40603004"/>
      <w:bookmarkEnd w:id="0"/>
    </w:p>
    <w:p w:rsidR="0022704F" w:rsidRDefault="0022704F" w:rsidP="002270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22704F" w:rsidRDefault="00696931" w:rsidP="002270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bookmarkStart w:id="3" w:name="_GoBack"/>
      <w:bookmarkEnd w:id="3"/>
      <w:r w:rsidRPr="0022704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Задание на лето- сделать собственную</w:t>
      </w:r>
    </w:p>
    <w:p w:rsidR="00696931" w:rsidRPr="0022704F" w:rsidRDefault="00696931" w:rsidP="002270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22704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настольную игру</w:t>
      </w:r>
    </w:p>
    <w:p w:rsidR="00696931" w:rsidRPr="0022704F" w:rsidRDefault="00696931" w:rsidP="00696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270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Настольные игры – идеальное развлечение для любого возраста. Не обязательно покупать новую игру. Вы можете сделать собственную!</w:t>
      </w:r>
    </w:p>
    <w:p w:rsidR="00696931" w:rsidRPr="0022704F" w:rsidRDefault="00696931" w:rsidP="00696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270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Что потребуется: бумага или картон для игрового поля, фломастеры, фишки и кубик (лучше сделать самостоятельно).</w:t>
      </w:r>
    </w:p>
    <w:p w:rsidR="00696931" w:rsidRPr="0022704F" w:rsidRDefault="00696931" w:rsidP="006969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270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Прежде всего определитесь с концепцией: что это будет за игра и каковы её правила? Пропишите на листе бумаги тематику игры, продумайте максимально детально правила игры и логику выигрыша.</w:t>
      </w:r>
    </w:p>
    <w:p w:rsidR="00696931" w:rsidRPr="0022704F" w:rsidRDefault="00696931" w:rsidP="00696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270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Возьмите фломастеры или карандаши, картон и нарисуйте поле. Включите фантазию и подключите всех членов семьи к его прорисовке. Можно добавить объемные деревья, здания, космический ландшафт и т. д.</w:t>
      </w:r>
    </w:p>
    <w:p w:rsidR="00696931" w:rsidRPr="0022704F" w:rsidRDefault="00696931" w:rsidP="00696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270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Поле может быть любым: простым перемещением от старта к финишу или сложной картой с самыми разными зонами. Добавьте дополнительные усложнения на некоторых клетках или задания, которые сможет выполнить каждый член семьи.</w:t>
      </w:r>
    </w:p>
    <w:p w:rsidR="00696931" w:rsidRPr="0022704F" w:rsidRDefault="00696931" w:rsidP="00696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270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Возьмите фишки и кубик (можно из любой уже имеющейся игры) и попробуйте сыграть. Дополните правила после первой игры, поняв, чего в ней недостаёт.</w:t>
      </w:r>
    </w:p>
    <w:p w:rsidR="0022704F" w:rsidRPr="0022704F" w:rsidRDefault="0022704F" w:rsidP="00696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Ответы:</w:t>
      </w:r>
    </w:p>
    <w:bookmarkEnd w:id="2"/>
    <w:p w:rsidR="0022704F" w:rsidRPr="000020F1" w:rsidRDefault="0022704F" w:rsidP="002270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0020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20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(Кулисы)</w:t>
      </w:r>
    </w:p>
    <w:p w:rsidR="0022704F" w:rsidRPr="000020F1" w:rsidRDefault="0022704F" w:rsidP="002270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020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020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Размещение изображения на листе или в пространстве.</w:t>
      </w:r>
      <w:r w:rsidRPr="000020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704F" w:rsidRPr="00291E46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91E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1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Зеркальная симметрия</w:t>
      </w:r>
      <w:r w:rsidRPr="00291E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4F" w:rsidRPr="00291E46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4. </w:t>
      </w:r>
      <w:r w:rsidRPr="00291E46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(Ландшафтный макет)</w:t>
      </w:r>
    </w:p>
    <w:p w:rsidR="0022704F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1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291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(Орнамент)</w:t>
      </w:r>
    </w:p>
    <w:p w:rsidR="0022704F" w:rsidRPr="00842DE0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42D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2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Модель </w:t>
      </w:r>
      <w:r w:rsidRPr="00842DE0">
        <w:rPr>
          <w:i/>
          <w:iCs/>
          <w:sz w:val="28"/>
          <w:szCs w:val="28"/>
        </w:rPr>
        <w:t>объекта в уменьшенном масштабе)</w:t>
      </w:r>
      <w:r w:rsidRPr="008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04F" w:rsidRPr="00CA0982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A09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09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Выпуклое</w:t>
      </w:r>
      <w:r w:rsidRPr="00CA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9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изображение)</w:t>
      </w:r>
      <w:r w:rsidRPr="00CA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4F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048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1048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ыстрые небольшие карандашные зарисовки)</w:t>
      </w:r>
    </w:p>
    <w:p w:rsidR="0022704F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CA09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09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единства, выразительность композиции, ее целостность, законченность, уравновешенность</w:t>
      </w:r>
      <w:r w:rsidRPr="00CA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2704F" w:rsidRDefault="0022704F" w:rsidP="0022704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B8" w:rsidRDefault="001039B8"/>
    <w:sectPr w:rsidR="0010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96EFB"/>
    <w:multiLevelType w:val="hybridMultilevel"/>
    <w:tmpl w:val="014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C7E4C"/>
    <w:multiLevelType w:val="hybridMultilevel"/>
    <w:tmpl w:val="702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31"/>
    <w:rsid w:val="001039B8"/>
    <w:rsid w:val="0022704F"/>
    <w:rsid w:val="004324B2"/>
    <w:rsid w:val="006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7DAC"/>
  <w15:chartTrackingRefBased/>
  <w15:docId w15:val="{D144E873-756F-4A33-B2D3-DE11234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931"/>
  </w:style>
  <w:style w:type="paragraph" w:styleId="1">
    <w:name w:val="heading 1"/>
    <w:basedOn w:val="a"/>
    <w:next w:val="a"/>
    <w:link w:val="10"/>
    <w:autoRedefine/>
    <w:uiPriority w:val="9"/>
    <w:qFormat/>
    <w:rsid w:val="004324B2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4B2"/>
    <w:pPr>
      <w:keepNext/>
      <w:keepLines/>
      <w:spacing w:before="160" w:after="120" w:line="480" w:lineRule="auto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4B2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4324B2"/>
    <w:rPr>
      <w:rFonts w:ascii="Times New Roman" w:eastAsiaTheme="majorEastAsia" w:hAnsi="Times New Roman" w:cs="Times New Roman"/>
      <w:b/>
      <w:bCs/>
      <w:color w:val="000000" w:themeColor="text1"/>
      <w:sz w:val="36"/>
      <w:szCs w:val="28"/>
    </w:rPr>
  </w:style>
  <w:style w:type="paragraph" w:styleId="a3">
    <w:name w:val="List Paragraph"/>
    <w:basedOn w:val="a"/>
    <w:uiPriority w:val="34"/>
    <w:qFormat/>
    <w:rsid w:val="0069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2020-05-18T09:04:00Z</dcterms:created>
  <dcterms:modified xsi:type="dcterms:W3CDTF">2020-05-18T09:18:00Z</dcterms:modified>
</cp:coreProperties>
</file>